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745" w:rsidRDefault="000A6745" w:rsidP="000A6745">
      <w:pPr>
        <w:tabs>
          <w:tab w:val="left" w:pos="34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91E">
        <w:rPr>
          <w:rFonts w:ascii="Times New Roman" w:hAnsi="Times New Roman" w:cs="Times New Roman"/>
          <w:b/>
          <w:sz w:val="28"/>
          <w:szCs w:val="28"/>
        </w:rPr>
        <w:t>Press release on the draft order of the Minister of Finance</w:t>
      </w:r>
      <w:r>
        <w:rPr>
          <w:rFonts w:ascii="Times New Roman" w:hAnsi="Times New Roman" w:cs="Times New Roman"/>
          <w:b/>
          <w:sz w:val="28"/>
          <w:szCs w:val="28"/>
        </w:rPr>
        <w:t xml:space="preserve"> of the Republic of Kazakhstan </w:t>
      </w:r>
      <w:r w:rsidRPr="0006091E">
        <w:rPr>
          <w:rFonts w:ascii="Times New Roman" w:hAnsi="Times New Roman" w:cs="Times New Roman"/>
          <w:b/>
          <w:sz w:val="28"/>
          <w:szCs w:val="28"/>
        </w:rPr>
        <w:t>«</w:t>
      </w:r>
      <w:r w:rsidRPr="000A6745">
        <w:rPr>
          <w:rFonts w:ascii="Times New Roman" w:hAnsi="Times New Roman" w:cs="Times New Roman"/>
          <w:b/>
          <w:sz w:val="28"/>
        </w:rPr>
        <w:t>On the Rules for Assigning Counter Tax Audits</w:t>
      </w:r>
      <w:r w:rsidRPr="0006091E">
        <w:rPr>
          <w:rFonts w:ascii="Times New Roman" w:hAnsi="Times New Roman" w:cs="Times New Roman"/>
          <w:b/>
          <w:sz w:val="28"/>
          <w:szCs w:val="28"/>
        </w:rPr>
        <w:t>» (hereinafter referred to as the Draft)</w:t>
      </w:r>
    </w:p>
    <w:p w:rsidR="000A6745" w:rsidRPr="000A6745" w:rsidRDefault="000A6745" w:rsidP="000A6745">
      <w:pPr>
        <w:tabs>
          <w:tab w:val="left" w:pos="34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0A6745" w:rsidRDefault="000A6745" w:rsidP="000A6745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A6745">
        <w:rPr>
          <w:rFonts w:ascii="Times New Roman" w:hAnsi="Times New Roman" w:cs="Times New Roman"/>
          <w:sz w:val="28"/>
        </w:rPr>
        <w:t xml:space="preserve">The draft order </w:t>
      </w:r>
      <w:proofErr w:type="gramStart"/>
      <w:r w:rsidRPr="000A6745">
        <w:rPr>
          <w:rFonts w:ascii="Times New Roman" w:hAnsi="Times New Roman" w:cs="Times New Roman"/>
          <w:sz w:val="28"/>
        </w:rPr>
        <w:t>was developed</w:t>
      </w:r>
      <w:proofErr w:type="gramEnd"/>
      <w:r w:rsidRPr="000A6745">
        <w:rPr>
          <w:rFonts w:ascii="Times New Roman" w:hAnsi="Times New Roman" w:cs="Times New Roman"/>
          <w:sz w:val="28"/>
        </w:rPr>
        <w:t xml:space="preserve"> in accordance with paragraph 2 of Article 157 of the Tax Code of the Republic of Kazakhstan.</w:t>
      </w:r>
    </w:p>
    <w:p w:rsidR="000A6745" w:rsidRDefault="000A6745" w:rsidP="000A6745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A6745">
        <w:rPr>
          <w:rFonts w:ascii="Times New Roman" w:hAnsi="Times New Roman" w:cs="Times New Roman"/>
          <w:sz w:val="28"/>
        </w:rPr>
        <w:t>The purpose of the draft order is to implement the rules for determining the Rules for the appointment of counter-tax audits.</w:t>
      </w:r>
    </w:p>
    <w:p w:rsidR="000A6745" w:rsidRDefault="000A6745" w:rsidP="000A6745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0A6745">
        <w:rPr>
          <w:rFonts w:ascii="Times New Roman" w:hAnsi="Times New Roman" w:cs="Times New Roman"/>
          <w:sz w:val="28"/>
        </w:rPr>
        <w:t>The adoption of the draft order will not entail negative, socio-economic and (or) other consequences.</w:t>
      </w:r>
    </w:p>
    <w:p w:rsidR="000A6745" w:rsidRPr="000A6745" w:rsidRDefault="000A6745" w:rsidP="000A6745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 w:rsidRPr="000A6745">
        <w:rPr>
          <w:rFonts w:ascii="Times New Roman" w:hAnsi="Times New Roman" w:cs="Times New Roman"/>
          <w:sz w:val="28"/>
        </w:rPr>
        <w:t>The implementation of the draft order will not require the allocation of financial resources from the national budget.</w:t>
      </w:r>
    </w:p>
    <w:p w:rsidR="000A6745" w:rsidRDefault="000A6745" w:rsidP="000A6745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6129E">
        <w:rPr>
          <w:rFonts w:ascii="Times New Roman" w:hAnsi="Times New Roman" w:cs="Times New Roman"/>
          <w:sz w:val="28"/>
          <w:szCs w:val="28"/>
        </w:rPr>
        <w:t>The draft order is posted on the Internet portal of open regulatory legal acts</w:t>
      </w:r>
      <w:bookmarkStart w:id="0" w:name="_GoBack"/>
      <w:bookmarkEnd w:id="0"/>
      <w:r>
        <w:fldChar w:fldCharType="begin"/>
      </w:r>
      <w:r>
        <w:instrText xml:space="preserve"> HYPERLINK "https://legalacts.egov.kz/npa/view?id=15487629" </w:instrText>
      </w:r>
      <w:r>
        <w:fldChar w:fldCharType="separate"/>
      </w:r>
      <w:r w:rsidRPr="00B440E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kk-KZ"/>
        </w:rPr>
        <w:t>________________________________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kk-KZ"/>
        </w:rPr>
        <w:fldChar w:fldCharType="end"/>
      </w:r>
      <w:r w:rsidRPr="00B51483">
        <w:rPr>
          <w:rFonts w:ascii="Times New Roman" w:hAnsi="Times New Roman" w:cs="Times New Roman"/>
          <w:sz w:val="28"/>
          <w:szCs w:val="28"/>
          <w:lang w:val="kk-KZ"/>
        </w:rPr>
        <w:t>, 2025.</w:t>
      </w:r>
    </w:p>
    <w:p w:rsidR="000A6745" w:rsidRDefault="000A6745" w:rsidP="000A6745">
      <w:pPr>
        <w:tabs>
          <w:tab w:val="left" w:pos="34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2B24">
        <w:rPr>
          <w:rFonts w:ascii="Times New Roman" w:hAnsi="Times New Roman" w:cs="Times New Roman"/>
          <w:sz w:val="28"/>
          <w:szCs w:val="28"/>
        </w:rPr>
        <w:t>The period for holding public discussion of the Draft Order</w:t>
      </w:r>
      <w:r w:rsidRPr="00B51483">
        <w:rPr>
          <w:rFonts w:ascii="Times New Roman" w:hAnsi="Times New Roman" w:cs="Times New Roman"/>
          <w:sz w:val="28"/>
          <w:szCs w:val="28"/>
          <w:lang w:val="kk-KZ"/>
        </w:rPr>
        <w:t xml:space="preserve"> ____________, 2025.</w:t>
      </w:r>
    </w:p>
    <w:p w:rsidR="00810B1F" w:rsidRPr="000A6745" w:rsidRDefault="00810B1F" w:rsidP="000A6745">
      <w:pPr>
        <w:rPr>
          <w:lang w:val="kk-KZ"/>
        </w:rPr>
      </w:pPr>
    </w:p>
    <w:sectPr w:rsidR="00810B1F" w:rsidRPr="000A674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3245C"/>
    <w:multiLevelType w:val="hybridMultilevel"/>
    <w:tmpl w:val="332C8AA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BC"/>
    <w:rsid w:val="00061B26"/>
    <w:rsid w:val="000A6745"/>
    <w:rsid w:val="000C0BC7"/>
    <w:rsid w:val="00150D55"/>
    <w:rsid w:val="00187CE6"/>
    <w:rsid w:val="001A53B3"/>
    <w:rsid w:val="002554C6"/>
    <w:rsid w:val="002A68CA"/>
    <w:rsid w:val="002F4D6F"/>
    <w:rsid w:val="00301354"/>
    <w:rsid w:val="0039729A"/>
    <w:rsid w:val="0045493B"/>
    <w:rsid w:val="00494E00"/>
    <w:rsid w:val="005F69A9"/>
    <w:rsid w:val="00607747"/>
    <w:rsid w:val="00732888"/>
    <w:rsid w:val="00760AB6"/>
    <w:rsid w:val="00810B1F"/>
    <w:rsid w:val="008342F4"/>
    <w:rsid w:val="008411EF"/>
    <w:rsid w:val="008A7145"/>
    <w:rsid w:val="00907383"/>
    <w:rsid w:val="009602BC"/>
    <w:rsid w:val="00971C4A"/>
    <w:rsid w:val="009B16B0"/>
    <w:rsid w:val="009F1588"/>
    <w:rsid w:val="009F6795"/>
    <w:rsid w:val="009F6E9C"/>
    <w:rsid w:val="00A46998"/>
    <w:rsid w:val="00B51483"/>
    <w:rsid w:val="00C12E0E"/>
    <w:rsid w:val="00C83316"/>
    <w:rsid w:val="00C84399"/>
    <w:rsid w:val="00CB0D03"/>
    <w:rsid w:val="00CF6D83"/>
    <w:rsid w:val="00DB3A1F"/>
    <w:rsid w:val="00EE4836"/>
    <w:rsid w:val="00F3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C9B01"/>
  <w15:docId w15:val="{A9028767-95C8-4218-AC93-C1CD3C87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2B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51483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2554C6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2554C6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97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2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Сатышев Азат Берикович</cp:lastModifiedBy>
  <cp:revision>6</cp:revision>
  <cp:lastPrinted>2025-06-23T10:29:00Z</cp:lastPrinted>
  <dcterms:created xsi:type="dcterms:W3CDTF">2025-06-24T12:31:00Z</dcterms:created>
  <dcterms:modified xsi:type="dcterms:W3CDTF">2025-08-11T07:21:00Z</dcterms:modified>
</cp:coreProperties>
</file>