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12D" w:rsidRDefault="008B74CF" w:rsidP="00C13A5A">
      <w:pPr>
        <w:pStyle w:val="1"/>
        <w:spacing w:before="0"/>
        <w:jc w:val="center"/>
        <w:rPr>
          <w:rFonts w:ascii="Times New Roman" w:eastAsiaTheme="minorHAnsi" w:hAnsi="Times New Roman" w:cs="Times New Roman"/>
          <w:b w:val="0"/>
          <w:bCs w:val="0"/>
          <w:color w:val="000000" w:themeColor="text1"/>
          <w:lang w:eastAsia="en-US"/>
        </w:rPr>
      </w:pPr>
      <w:r w:rsidRPr="008B74CF">
        <w:rPr>
          <w:rFonts w:ascii="Times New Roman" w:hAnsi="Times New Roman" w:cs="Times New Roman"/>
          <w:color w:val="000000" w:themeColor="text1"/>
          <w:lang w:val="kk-KZ"/>
        </w:rPr>
        <w:t>Анықтама</w:t>
      </w:r>
      <w:r w:rsidRPr="008B74CF">
        <w:rPr>
          <w:lang w:val="kk-KZ"/>
        </w:rPr>
        <w:br/>
      </w:r>
      <w:r w:rsidRPr="008B74CF">
        <w:rPr>
          <w:rFonts w:ascii="Times New Roman" w:hAnsi="Times New Roman" w:cs="Times New Roman"/>
          <w:color w:val="000000" w:themeColor="text1"/>
          <w:lang w:val="kk-KZ"/>
        </w:rPr>
        <w:t>Қазақстан Республикасы Қарж</w:t>
      </w:r>
      <w:r w:rsidRPr="008B74CF">
        <w:rPr>
          <w:rFonts w:ascii="Times New Roman" w:hAnsi="Times New Roman" w:cs="Times New Roman"/>
          <w:color w:val="000000" w:themeColor="text1"/>
          <w:lang w:val="kk-KZ"/>
        </w:rPr>
        <w:t>ы министрі бұйрығының жобасына</w:t>
      </w:r>
      <w:r w:rsidRPr="008B74CF">
        <w:rPr>
          <w:rFonts w:ascii="Times New Roman" w:hAnsi="Times New Roman" w:cs="Times New Roman"/>
          <w:color w:val="000000" w:themeColor="text1"/>
          <w:lang w:val="kk-KZ"/>
        </w:rPr>
        <w:br/>
        <w:t>«</w:t>
      </w:r>
      <w:r w:rsidRPr="008B74CF">
        <w:rPr>
          <w:rFonts w:ascii="Times New Roman" w:hAnsi="Times New Roman" w:cs="Times New Roman"/>
          <w:color w:val="000000" w:themeColor="text1"/>
          <w:lang w:val="kk-KZ"/>
        </w:rPr>
        <w:t>Қарсы салықтық тексерулерді тағайындау қағидаларын айқындау туралы</w:t>
      </w:r>
      <w:r w:rsidRPr="008B74CF">
        <w:rPr>
          <w:rFonts w:ascii="Times New Roman" w:hAnsi="Times New Roman" w:cs="Times New Roman"/>
          <w:color w:val="000000" w:themeColor="text1"/>
          <w:lang w:val="kk-KZ"/>
        </w:rPr>
        <w:t>»</w:t>
      </w:r>
      <w:r w:rsidRPr="008B74CF">
        <w:rPr>
          <w:rFonts w:ascii="Times New Roman" w:eastAsiaTheme="minorHAnsi" w:hAnsi="Times New Roman" w:cs="Times New Roman"/>
          <w:b w:val="0"/>
          <w:bCs w:val="0"/>
          <w:color w:val="000000" w:themeColor="text1"/>
          <w:lang w:eastAsia="en-US"/>
        </w:rPr>
        <w:t xml:space="preserve"> </w:t>
      </w:r>
    </w:p>
    <w:p w:rsidR="00C13A5A" w:rsidRPr="008B74CF" w:rsidRDefault="00C13A5A" w:rsidP="00C13A5A">
      <w:pPr>
        <w:pStyle w:val="1"/>
        <w:spacing w:before="0"/>
        <w:jc w:val="center"/>
        <w:rPr>
          <w:rFonts w:ascii="Times New Roman" w:hAnsi="Times New Roman" w:cs="Times New Roman"/>
          <w:color w:val="000000" w:themeColor="text1"/>
          <w:lang w:val="kk-KZ"/>
        </w:rPr>
      </w:pPr>
      <w:bookmarkStart w:id="0" w:name="_GoBack"/>
      <w:bookmarkEnd w:id="0"/>
      <w:r w:rsidRPr="008B74CF">
        <w:rPr>
          <w:rFonts w:ascii="Times New Roman" w:eastAsiaTheme="minorHAnsi" w:hAnsi="Times New Roman" w:cs="Times New Roman"/>
          <w:b w:val="0"/>
          <w:bCs w:val="0"/>
          <w:color w:val="000000" w:themeColor="text1"/>
          <w:lang w:eastAsia="en-US"/>
        </w:rPr>
        <w:t>(</w:t>
      </w:r>
      <w:r w:rsidR="008B74CF" w:rsidRPr="008B74CF">
        <w:rPr>
          <w:rFonts w:ascii="Times New Roman" w:hAnsi="Times New Roman" w:cs="Times New Roman"/>
          <w:color w:val="000000" w:themeColor="text1"/>
          <w:lang w:val="kk-KZ"/>
        </w:rPr>
        <w:t>бұдан әрі-жоба</w:t>
      </w:r>
      <w:r w:rsidRPr="008B74CF">
        <w:rPr>
          <w:rFonts w:ascii="Times New Roman" w:eastAsiaTheme="minorHAnsi" w:hAnsi="Times New Roman" w:cs="Times New Roman"/>
          <w:b w:val="0"/>
          <w:bCs w:val="0"/>
          <w:color w:val="000000" w:themeColor="text1"/>
          <w:lang w:eastAsia="en-US"/>
        </w:rPr>
        <w:t>)</w:t>
      </w:r>
    </w:p>
    <w:p w:rsidR="00C13A5A" w:rsidRDefault="00C13A5A" w:rsidP="00C13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B74CF" w:rsidRDefault="008B74CF" w:rsidP="008B74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lang w:val="kk-KZ"/>
        </w:rPr>
      </w:pPr>
      <w:r w:rsidRPr="008B74CF">
        <w:rPr>
          <w:rFonts w:ascii="Times New Roman" w:hAnsi="Times New Roman" w:cs="Times New Roman"/>
          <w:sz w:val="28"/>
          <w:lang w:val="kk-KZ"/>
        </w:rPr>
        <w:t>Бұйрықтың жобасы Қазақстан Республикасы Салық кодексінің 157-бабының 2-тармағына сәйкес әзірленді.</w:t>
      </w:r>
    </w:p>
    <w:p w:rsidR="008B74CF" w:rsidRPr="008B74CF" w:rsidRDefault="008B74CF" w:rsidP="008B74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6"/>
          <w:szCs w:val="28"/>
          <w:lang w:val="kk-KZ"/>
        </w:rPr>
      </w:pPr>
      <w:r w:rsidRPr="008B74CF">
        <w:rPr>
          <w:rFonts w:ascii="Times New Roman" w:hAnsi="Times New Roman" w:cs="Times New Roman"/>
          <w:sz w:val="28"/>
          <w:lang w:val="kk-KZ"/>
        </w:rPr>
        <w:t>Бұйрық жобасының мақсаты қарсы салықтық тексерулерді тағайындау қағидаларын айқындау жөніндегі нормаларды іске асыру болып табылады.</w:t>
      </w:r>
    </w:p>
    <w:p w:rsidR="008B74CF" w:rsidRPr="00C13A5A" w:rsidRDefault="008B74CF" w:rsidP="008B74CF">
      <w:pPr>
        <w:spacing w:after="0" w:line="240" w:lineRule="auto"/>
        <w:jc w:val="both"/>
        <w:rPr>
          <w:lang w:val="kk-KZ"/>
        </w:rPr>
      </w:pPr>
    </w:p>
    <w:sectPr w:rsidR="008B74CF" w:rsidRPr="00C13A5A" w:rsidSect="00C13A5A">
      <w:pgSz w:w="11906" w:h="16838"/>
      <w:pgMar w:top="1418" w:right="851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A5A"/>
    <w:rsid w:val="001C4907"/>
    <w:rsid w:val="0022371C"/>
    <w:rsid w:val="00234025"/>
    <w:rsid w:val="002C1227"/>
    <w:rsid w:val="0041412D"/>
    <w:rsid w:val="005E5F84"/>
    <w:rsid w:val="008B74CF"/>
    <w:rsid w:val="009D56BA"/>
    <w:rsid w:val="00B36915"/>
    <w:rsid w:val="00B83C13"/>
    <w:rsid w:val="00C13A5A"/>
    <w:rsid w:val="00C30812"/>
    <w:rsid w:val="00CA39D2"/>
    <w:rsid w:val="00E3104F"/>
    <w:rsid w:val="00FC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741B9"/>
  <w15:docId w15:val="{03151493-B82A-4117-ADBD-F2CBA4F45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A5A"/>
  </w:style>
  <w:style w:type="paragraph" w:styleId="1">
    <w:name w:val="heading 1"/>
    <w:basedOn w:val="a"/>
    <w:next w:val="a"/>
    <w:link w:val="10"/>
    <w:qFormat/>
    <w:rsid w:val="00C13A5A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3A5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13A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3A5A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unhideWhenUsed/>
    <w:rsid w:val="009D56BA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9D56B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Ашимова Багыт Мырзаболатовна</dc:creator>
  <cp:lastModifiedBy>Сатышев Азат Берикович</cp:lastModifiedBy>
  <cp:revision>16</cp:revision>
  <cp:lastPrinted>2025-06-18T08:04:00Z</cp:lastPrinted>
  <dcterms:created xsi:type="dcterms:W3CDTF">2025-06-23T07:38:00Z</dcterms:created>
  <dcterms:modified xsi:type="dcterms:W3CDTF">2025-08-11T07:49:00Z</dcterms:modified>
</cp:coreProperties>
</file>